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33010ED7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070ECF">
        <w:rPr>
          <w:rFonts w:ascii="Arial" w:hAnsi="Arial" w:cs="Arial"/>
          <w:b/>
          <w:sz w:val="36"/>
          <w:szCs w:val="36"/>
        </w:rPr>
        <w:t>30</w:t>
      </w:r>
      <w:r w:rsidR="00D45EA3">
        <w:rPr>
          <w:rFonts w:ascii="Arial" w:hAnsi="Arial" w:cs="Arial"/>
          <w:b/>
          <w:sz w:val="36"/>
          <w:szCs w:val="36"/>
        </w:rPr>
        <w:t>.</w:t>
      </w:r>
      <w:r w:rsidR="001D0EA1">
        <w:rPr>
          <w:rFonts w:ascii="Arial" w:hAnsi="Arial" w:cs="Arial"/>
          <w:b/>
          <w:sz w:val="36"/>
          <w:szCs w:val="36"/>
        </w:rPr>
        <w:t>1</w:t>
      </w:r>
      <w:r w:rsidR="00070ECF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746140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746140">
        <w:rPr>
          <w:rFonts w:ascii="Arial" w:hAnsi="Arial" w:cs="Arial"/>
          <w:b/>
          <w:bCs/>
          <w:sz w:val="36"/>
          <w:szCs w:val="36"/>
        </w:rPr>
        <w:t>6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w </w:t>
      </w:r>
      <w:r w:rsidR="00746140">
        <w:rPr>
          <w:rFonts w:ascii="Arial" w:hAnsi="Arial" w:cs="Arial"/>
          <w:b/>
          <w:bCs/>
          <w:sz w:val="36"/>
          <w:szCs w:val="36"/>
        </w:rPr>
        <w:t>Urzędzie Gminy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</w:t>
      </w:r>
      <w:r w:rsidR="00111684">
        <w:rPr>
          <w:rFonts w:ascii="Arial" w:hAnsi="Arial" w:cs="Arial"/>
          <w:b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690535F8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4997650B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  <w:bookmarkStart w:id="0" w:name="_Hlk116569374"/>
    </w:p>
    <w:p w14:paraId="7DF3FC56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</w:p>
    <w:bookmarkEnd w:id="0"/>
    <w:p w14:paraId="4A2CCA34" w14:textId="77777777" w:rsidR="00A50ECE" w:rsidRPr="00684C98" w:rsidRDefault="00A50ECE" w:rsidP="00A50ECE">
      <w:pPr>
        <w:pStyle w:val="Tekstpodstawowy2"/>
        <w:rPr>
          <w:b/>
          <w:bCs/>
          <w:sz w:val="24"/>
          <w:szCs w:val="24"/>
        </w:rPr>
      </w:pPr>
      <w:r w:rsidRPr="00684C98">
        <w:rPr>
          <w:b/>
          <w:bCs/>
          <w:sz w:val="24"/>
          <w:szCs w:val="24"/>
        </w:rPr>
        <w:t>Porządek obrad:</w:t>
      </w:r>
    </w:p>
    <w:p w14:paraId="3356048F" w14:textId="77777777" w:rsidR="00A50ECE" w:rsidRPr="00ED05A0" w:rsidRDefault="00A50ECE" w:rsidP="00A50ECE">
      <w:pPr>
        <w:jc w:val="both"/>
      </w:pPr>
    </w:p>
    <w:p w14:paraId="05F9A95C" w14:textId="77777777" w:rsidR="00A50ECE" w:rsidRPr="00A9005A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55E2E5DE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Przedstawienie porządku obrad.</w:t>
      </w:r>
    </w:p>
    <w:p w14:paraId="7C995F5E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Przyjęcie protokołu z sesji z dnia 27 października 2022r.</w:t>
      </w:r>
    </w:p>
    <w:p w14:paraId="22ECA4AB" w14:textId="77777777" w:rsidR="00A50ECE" w:rsidRPr="00640FB3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6B75EFFD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 w sprawie  zmiany budżetu gminy Kobiór na 202</w:t>
      </w:r>
      <w:r>
        <w:rPr>
          <w:rFonts w:eastAsia="Times New Roman"/>
          <w:szCs w:val="24"/>
          <w:lang w:eastAsia="pl-PL"/>
        </w:rPr>
        <w:t>2</w:t>
      </w:r>
      <w:r w:rsidRPr="002D45FE">
        <w:rPr>
          <w:rFonts w:eastAsia="Times New Roman"/>
          <w:szCs w:val="24"/>
          <w:lang w:eastAsia="pl-PL"/>
        </w:rPr>
        <w:t xml:space="preserve"> rok</w:t>
      </w:r>
    </w:p>
    <w:p w14:paraId="26849BC5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</w:t>
      </w:r>
      <w:r w:rsidRPr="003B32A4">
        <w:rPr>
          <w:rFonts w:eastAsia="Times New Roman"/>
          <w:szCs w:val="24"/>
          <w:lang w:eastAsia="pl-PL"/>
        </w:rPr>
        <w:t>w sprawie zmiany Wieloletniej Prognozy Finansowej Gminy Kobiór na lata 2022 - 2031</w:t>
      </w:r>
    </w:p>
    <w:p w14:paraId="4858ACE8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 xml:space="preserve">Rozpatrzenie i podjęcie uchwały </w:t>
      </w:r>
      <w:r w:rsidRPr="00057CFB">
        <w:rPr>
          <w:rFonts w:eastAsia="Times New Roman"/>
          <w:szCs w:val="24"/>
          <w:lang w:eastAsia="pl-PL"/>
        </w:rPr>
        <w:t>w sprawie uchylenia uchwały nr RG.0007.320.2022 Rady Gminy Kobiór z dnia 27 października 2022r. w sprawie zmiany uchwały w sprawie budżetu Gminy Kobiór na 2022 rok</w:t>
      </w:r>
    </w:p>
    <w:p w14:paraId="0CEE200B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w sprawie zmiany uchwały w sprawie Regulaminu utrzymania czystości i porządku na terenie gminy Kobiór</w:t>
      </w:r>
    </w:p>
    <w:p w14:paraId="264FFEB8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w sprawie zmiany uchwały w sprawie szczegółowego sposobu i zakresu świadczenia usług odbierania odpadów komunalnych od właścicieli nieruchomości i zagospodarowania tych odpadów, w zamian za uiszczoną przez właściciela nieruchomości opłatę za gospodarowanie odpadami komunalnymi</w:t>
      </w:r>
    </w:p>
    <w:p w14:paraId="65EB9F93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</w:t>
      </w:r>
      <w:r w:rsidRPr="00B22221">
        <w:rPr>
          <w:rFonts w:eastAsia="Times New Roman"/>
          <w:szCs w:val="24"/>
          <w:lang w:eastAsia="pl-PL"/>
        </w:rPr>
        <w:t xml:space="preserve">w sprawie ustalenia ryczałtowej stawki opłaty za gospodarowanie odpadami komunalnymi  dla właścicieli nieruchomości, na której znajduje się domek letniskowy, lub innej nieruchomości wykorzystywanej na cele </w:t>
      </w:r>
      <w:proofErr w:type="spellStart"/>
      <w:r w:rsidRPr="00B22221">
        <w:rPr>
          <w:rFonts w:eastAsia="Times New Roman"/>
          <w:szCs w:val="24"/>
          <w:lang w:eastAsia="pl-PL"/>
        </w:rPr>
        <w:t>rekreacyjno</w:t>
      </w:r>
      <w:proofErr w:type="spellEnd"/>
      <w:r w:rsidRPr="00B22221">
        <w:rPr>
          <w:rFonts w:eastAsia="Times New Roman"/>
          <w:szCs w:val="24"/>
          <w:lang w:eastAsia="pl-PL"/>
        </w:rPr>
        <w:t xml:space="preserve"> - wypoczynkowe</w:t>
      </w:r>
    </w:p>
    <w:p w14:paraId="1B55B63A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</w:t>
      </w:r>
      <w:r w:rsidRPr="00057CFB">
        <w:rPr>
          <w:rFonts w:eastAsia="Times New Roman"/>
          <w:szCs w:val="24"/>
          <w:lang w:eastAsia="pl-PL"/>
        </w:rPr>
        <w:t>w sprawie przekazania  Gminie Tychy realizacji zadania zapewnienia opieki nad bezdomnymi zwierzętami z terenu Gminy Kobiór</w:t>
      </w:r>
    </w:p>
    <w:p w14:paraId="423C9128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w sprawie Programu współpracy z organizacjami pozarządowymi oraz innymi podmiotami prowadzącymi działalność pożytku publicznego na 2023 rok.</w:t>
      </w:r>
    </w:p>
    <w:p w14:paraId="28998D50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Sprawy bieżące.</w:t>
      </w:r>
    </w:p>
    <w:p w14:paraId="25CF117A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Interpelacje, zapytania i wnioski.</w:t>
      </w:r>
    </w:p>
    <w:p w14:paraId="13DE3FE1" w14:textId="77777777" w:rsidR="00A50ECE" w:rsidRDefault="00A50ECE" w:rsidP="00A50ECE">
      <w:pPr>
        <w:pStyle w:val="Bezodstpw"/>
        <w:numPr>
          <w:ilvl w:val="0"/>
          <w:numId w:val="5"/>
        </w:numPr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Zakończenie obrad.</w:t>
      </w:r>
    </w:p>
    <w:p w14:paraId="77B1A4CE" w14:textId="750C5FEE" w:rsidR="00E06E99" w:rsidRDefault="00E06E99" w:rsidP="00D45EA3">
      <w:pPr>
        <w:pStyle w:val="Bezodstpw"/>
        <w:jc w:val="both"/>
      </w:pPr>
    </w:p>
    <w:p w14:paraId="76C91948" w14:textId="1BDBC7AF" w:rsidR="00E06E99" w:rsidRDefault="00E06E99" w:rsidP="00D45EA3">
      <w:pPr>
        <w:pStyle w:val="Bezodstpw"/>
        <w:jc w:val="both"/>
      </w:pPr>
    </w:p>
    <w:p w14:paraId="59884709" w14:textId="5C1A0287" w:rsidR="00E06E99" w:rsidRDefault="00E06E99" w:rsidP="00D45EA3">
      <w:pPr>
        <w:pStyle w:val="Bezodstpw"/>
        <w:jc w:val="both"/>
      </w:pPr>
    </w:p>
    <w:p w14:paraId="6CDFE236" w14:textId="0C046CBC" w:rsidR="00E06E99" w:rsidRDefault="00E06E99" w:rsidP="00D45EA3">
      <w:pPr>
        <w:pStyle w:val="Bezodstpw"/>
        <w:jc w:val="both"/>
      </w:pPr>
    </w:p>
    <w:p w14:paraId="20CC18A1" w14:textId="50D99208" w:rsidR="0061188F" w:rsidRDefault="0061188F" w:rsidP="00D45EA3">
      <w:pPr>
        <w:pStyle w:val="Bezodstpw"/>
        <w:jc w:val="both"/>
      </w:pPr>
    </w:p>
    <w:p w14:paraId="45C429ED" w14:textId="77777777" w:rsidR="0061188F" w:rsidRDefault="0061188F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04133533" w:rsidR="00A94128" w:rsidRDefault="001D68E5">
      <w:pPr>
        <w:rPr>
          <w:b/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p w14:paraId="217A2D8A" w14:textId="77777777" w:rsidR="00974189" w:rsidRPr="004D6B34" w:rsidRDefault="00974189">
      <w:pPr>
        <w:rPr>
          <w:sz w:val="22"/>
          <w:szCs w:val="22"/>
        </w:rPr>
      </w:pPr>
    </w:p>
    <w:sectPr w:rsidR="00974189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6881884">
    <w:abstractNumId w:val="3"/>
  </w:num>
  <w:num w:numId="2" w16cid:durableId="1673025203">
    <w:abstractNumId w:val="1"/>
  </w:num>
  <w:num w:numId="3" w16cid:durableId="236718930">
    <w:abstractNumId w:val="2"/>
  </w:num>
  <w:num w:numId="4" w16cid:durableId="14675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131536">
    <w:abstractNumId w:val="0"/>
  </w:num>
  <w:num w:numId="6" w16cid:durableId="191111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E5"/>
    <w:rsid w:val="000200BA"/>
    <w:rsid w:val="0004443F"/>
    <w:rsid w:val="00070ECF"/>
    <w:rsid w:val="000A64A6"/>
    <w:rsid w:val="00111684"/>
    <w:rsid w:val="0011634C"/>
    <w:rsid w:val="001702BD"/>
    <w:rsid w:val="00190B69"/>
    <w:rsid w:val="001D0EA1"/>
    <w:rsid w:val="001D68E5"/>
    <w:rsid w:val="002D04F7"/>
    <w:rsid w:val="002D45FE"/>
    <w:rsid w:val="003012DE"/>
    <w:rsid w:val="0034314E"/>
    <w:rsid w:val="00434596"/>
    <w:rsid w:val="00490F9C"/>
    <w:rsid w:val="00494870"/>
    <w:rsid w:val="004C079F"/>
    <w:rsid w:val="004C1542"/>
    <w:rsid w:val="004C15CE"/>
    <w:rsid w:val="004D6B29"/>
    <w:rsid w:val="004D6B34"/>
    <w:rsid w:val="004E7780"/>
    <w:rsid w:val="004F018D"/>
    <w:rsid w:val="004F27B0"/>
    <w:rsid w:val="00565CDC"/>
    <w:rsid w:val="005E00A9"/>
    <w:rsid w:val="005E0B28"/>
    <w:rsid w:val="0061188F"/>
    <w:rsid w:val="006B06B9"/>
    <w:rsid w:val="006D5F9A"/>
    <w:rsid w:val="00746140"/>
    <w:rsid w:val="007538FB"/>
    <w:rsid w:val="00763857"/>
    <w:rsid w:val="007C17E0"/>
    <w:rsid w:val="0091092E"/>
    <w:rsid w:val="00974189"/>
    <w:rsid w:val="00992CE4"/>
    <w:rsid w:val="00994AA4"/>
    <w:rsid w:val="009C5C39"/>
    <w:rsid w:val="009D1F1D"/>
    <w:rsid w:val="00A50ECE"/>
    <w:rsid w:val="00A551AE"/>
    <w:rsid w:val="00A9005A"/>
    <w:rsid w:val="00A94128"/>
    <w:rsid w:val="00AC745E"/>
    <w:rsid w:val="00B31C65"/>
    <w:rsid w:val="00BC4CB6"/>
    <w:rsid w:val="00C7000C"/>
    <w:rsid w:val="00C80244"/>
    <w:rsid w:val="00C8401E"/>
    <w:rsid w:val="00D45EA3"/>
    <w:rsid w:val="00D47FF7"/>
    <w:rsid w:val="00DB30CD"/>
    <w:rsid w:val="00DD59B1"/>
    <w:rsid w:val="00DD67C3"/>
    <w:rsid w:val="00E06E99"/>
    <w:rsid w:val="00E214BB"/>
    <w:rsid w:val="00EE5700"/>
    <w:rsid w:val="00F121BE"/>
    <w:rsid w:val="00F231BC"/>
    <w:rsid w:val="00F7373E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5E4914C3-D6F0-47B7-95CE-9731C67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9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49</cp:revision>
  <cp:lastPrinted>2022-10-20T14:38:00Z</cp:lastPrinted>
  <dcterms:created xsi:type="dcterms:W3CDTF">2021-02-19T09:49:00Z</dcterms:created>
  <dcterms:modified xsi:type="dcterms:W3CDTF">2022-11-23T12:49:00Z</dcterms:modified>
</cp:coreProperties>
</file>